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8129AF" w:rsidRPr="00505D1D" w:rsidRDefault="00A61DB4" w:rsidP="008129AF">
      <w:pPr>
        <w:spacing w:after="0" w:line="240" w:lineRule="auto"/>
        <w:rPr>
          <w:rFonts w:cstheme="minorHAnsi"/>
          <w:b/>
          <w:sz w:val="32"/>
          <w:szCs w:val="32"/>
        </w:rPr>
      </w:pPr>
      <w:r w:rsidRPr="00505D1D">
        <w:rPr>
          <w:rFonts w:cstheme="minorHAnsi"/>
          <w:b/>
          <w:sz w:val="32"/>
          <w:szCs w:val="32"/>
        </w:rPr>
        <w:t>7.1.1</w:t>
      </w:r>
      <w:r w:rsidR="00157C70" w:rsidRPr="00505D1D">
        <w:rPr>
          <w:rFonts w:cstheme="minorHAnsi"/>
          <w:b/>
          <w:sz w:val="32"/>
          <w:szCs w:val="32"/>
        </w:rPr>
        <w:t>.</w:t>
      </w:r>
      <w:r w:rsidR="004C0F4D" w:rsidRPr="00505D1D">
        <w:rPr>
          <w:rFonts w:cstheme="minorHAnsi"/>
          <w:b/>
          <w:sz w:val="32"/>
          <w:szCs w:val="32"/>
        </w:rPr>
        <w:t xml:space="preserve"> </w:t>
      </w:r>
      <w:r w:rsidR="005B2F70" w:rsidRPr="00505D1D">
        <w:rPr>
          <w:rFonts w:cstheme="minorHAnsi"/>
          <w:b/>
          <w:sz w:val="32"/>
          <w:szCs w:val="32"/>
        </w:rPr>
        <w:t>L</w:t>
      </w:r>
      <w:r w:rsidR="00142B05" w:rsidRPr="00505D1D">
        <w:rPr>
          <w:rFonts w:cstheme="minorHAnsi"/>
          <w:b/>
          <w:sz w:val="32"/>
          <w:szCs w:val="32"/>
        </w:rPr>
        <w:t>ink to t</w:t>
      </w:r>
      <w:r w:rsidR="008129AF" w:rsidRPr="00505D1D">
        <w:rPr>
          <w:rFonts w:cstheme="minorHAnsi"/>
          <w:b/>
          <w:sz w:val="32"/>
          <w:szCs w:val="32"/>
        </w:rPr>
        <w:t xml:space="preserve">he </w:t>
      </w:r>
      <w:r w:rsidR="00BF5E2B" w:rsidRPr="00505D1D">
        <w:rPr>
          <w:rFonts w:cstheme="minorHAnsi"/>
          <w:b/>
          <w:sz w:val="32"/>
          <w:szCs w:val="32"/>
        </w:rPr>
        <w:t>Measures initiated by the Institution for the promotion of gender equity</w:t>
      </w:r>
      <w:r w:rsidR="00505D1D" w:rsidRPr="00505D1D">
        <w:rPr>
          <w:rFonts w:cstheme="minorHAnsi"/>
          <w:b/>
          <w:sz w:val="32"/>
          <w:szCs w:val="32"/>
        </w:rPr>
        <w:t>- Annual gender sensitization action plan</w:t>
      </w:r>
    </w:p>
    <w:p w:rsidR="004C0F4D" w:rsidRPr="004318FA" w:rsidRDefault="004C0F4D" w:rsidP="00446B14">
      <w:pPr>
        <w:spacing w:after="0" w:line="240" w:lineRule="auto"/>
        <w:jc w:val="both"/>
        <w:rPr>
          <w:rFonts w:cstheme="minorHAnsi"/>
          <w:b/>
          <w:color w:val="000000"/>
          <w:sz w:val="32"/>
          <w:szCs w:val="32"/>
        </w:rPr>
      </w:pPr>
    </w:p>
    <w:p w:rsidR="00CD023E" w:rsidRPr="004318FA" w:rsidRDefault="00CD023E" w:rsidP="002400DE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1701"/>
        <w:gridCol w:w="7186"/>
      </w:tblGrid>
      <w:tr w:rsidR="000E70BB" w:rsidRPr="004318FA" w:rsidTr="004318FA">
        <w:trPr>
          <w:jc w:val="center"/>
        </w:trPr>
        <w:tc>
          <w:tcPr>
            <w:tcW w:w="959" w:type="dxa"/>
          </w:tcPr>
          <w:p w:rsidR="000E70BB" w:rsidRPr="004318FA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proofErr w:type="spellStart"/>
            <w:r w:rsidRPr="004318FA">
              <w:rPr>
                <w:rFonts w:cstheme="minorHAnsi"/>
                <w:b/>
                <w:sz w:val="26"/>
                <w:szCs w:val="26"/>
              </w:rPr>
              <w:t>S.No</w:t>
            </w:r>
            <w:proofErr w:type="spellEnd"/>
            <w:r w:rsidRPr="004318FA">
              <w:rPr>
                <w:rFonts w:cstheme="minorHAnsi"/>
                <w:b/>
                <w:sz w:val="26"/>
                <w:szCs w:val="26"/>
              </w:rPr>
              <w:t>.</w:t>
            </w:r>
          </w:p>
        </w:tc>
        <w:tc>
          <w:tcPr>
            <w:tcW w:w="1701" w:type="dxa"/>
          </w:tcPr>
          <w:p w:rsidR="000E70BB" w:rsidRPr="004318FA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4318FA">
              <w:rPr>
                <w:rFonts w:cstheme="minorHAnsi"/>
                <w:b/>
                <w:sz w:val="26"/>
                <w:szCs w:val="26"/>
              </w:rPr>
              <w:t>Particulars</w:t>
            </w:r>
          </w:p>
        </w:tc>
        <w:tc>
          <w:tcPr>
            <w:tcW w:w="7186" w:type="dxa"/>
          </w:tcPr>
          <w:p w:rsidR="000E70BB" w:rsidRPr="004318FA" w:rsidRDefault="00322C2A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4318FA">
              <w:rPr>
                <w:rFonts w:cstheme="minorHAnsi"/>
                <w:b/>
                <w:sz w:val="26"/>
                <w:szCs w:val="26"/>
              </w:rPr>
              <w:t>Link</w:t>
            </w:r>
          </w:p>
        </w:tc>
      </w:tr>
      <w:tr w:rsidR="00861B89" w:rsidRPr="004318FA" w:rsidTr="004318FA">
        <w:trPr>
          <w:jc w:val="center"/>
        </w:trPr>
        <w:tc>
          <w:tcPr>
            <w:tcW w:w="959" w:type="dxa"/>
          </w:tcPr>
          <w:p w:rsidR="00861B89" w:rsidRPr="004318FA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4318FA">
              <w:rPr>
                <w:rFonts w:cstheme="minorHAnsi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861B89" w:rsidRPr="00BF5E2B" w:rsidRDefault="00BF5E2B" w:rsidP="00722BCD">
            <w:pPr>
              <w:rPr>
                <w:rFonts w:cstheme="minorHAnsi"/>
                <w:bCs/>
                <w:iCs/>
                <w:color w:val="000000"/>
                <w:sz w:val="24"/>
                <w:szCs w:val="24"/>
              </w:rPr>
            </w:pPr>
            <w:bookmarkStart w:id="0" w:name="_Hlk32846108"/>
            <w:r w:rsidRPr="00BF5E2B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>Annual gender sensitization action plan</w:t>
            </w:r>
            <w:bookmarkEnd w:id="0"/>
          </w:p>
        </w:tc>
        <w:tc>
          <w:tcPr>
            <w:tcW w:w="7186" w:type="dxa"/>
          </w:tcPr>
          <w:p w:rsidR="00861B89" w:rsidRPr="000758E6" w:rsidRDefault="00BD7B01" w:rsidP="000758E6">
            <w:pPr>
              <w:jc w:val="center"/>
              <w:rPr>
                <w:rFonts w:cstheme="minorHAnsi"/>
                <w:sz w:val="26"/>
                <w:szCs w:val="26"/>
              </w:rPr>
            </w:pPr>
            <w:hyperlink r:id="rId8" w:history="1">
              <w:r w:rsidR="000758E6" w:rsidRPr="00BD7B01">
                <w:rPr>
                  <w:rStyle w:val="Hyperlink"/>
                  <w:rFonts w:cstheme="minorHAnsi"/>
                  <w:sz w:val="26"/>
                  <w:szCs w:val="26"/>
                </w:rPr>
                <w:t>https://kahedu.edu.in/naac/C-7/Website%20Documents/7.1.1%20Annual%20Gender%20Sensitization%20Acation%20Plan.pdf</w:t>
              </w:r>
            </w:hyperlink>
          </w:p>
        </w:tc>
      </w:tr>
    </w:tbl>
    <w:p w:rsidR="00157C70" w:rsidRPr="004318FA" w:rsidRDefault="00157C70" w:rsidP="0005757A">
      <w:pPr>
        <w:rPr>
          <w:rFonts w:cstheme="minorHAnsi"/>
        </w:rPr>
      </w:pPr>
      <w:bookmarkStart w:id="1" w:name="_GoBack"/>
      <w:bookmarkEnd w:id="1"/>
    </w:p>
    <w:sectPr w:rsidR="00157C70" w:rsidRPr="004318FA" w:rsidSect="0054702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024" w:rsidRDefault="00792024">
      <w:pPr>
        <w:spacing w:after="0" w:line="240" w:lineRule="auto"/>
      </w:pPr>
      <w:r>
        <w:separator/>
      </w:r>
    </w:p>
  </w:endnote>
  <w:endnote w:type="continuationSeparator" w:id="0">
    <w:p w:rsidR="00792024" w:rsidRDefault="00792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024" w:rsidRDefault="00792024">
      <w:pPr>
        <w:spacing w:after="0" w:line="240" w:lineRule="auto"/>
      </w:pPr>
      <w:r>
        <w:separator/>
      </w:r>
    </w:p>
  </w:footnote>
  <w:footnote w:type="continuationSeparator" w:id="0">
    <w:p w:rsidR="00792024" w:rsidRDefault="00792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44F78" w:rsidRDefault="00BD7B0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1F54BE"/>
    <w:multiLevelType w:val="hybridMultilevel"/>
    <w:tmpl w:val="631A5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5757A"/>
    <w:rsid w:val="00061310"/>
    <w:rsid w:val="00071BB1"/>
    <w:rsid w:val="000758E6"/>
    <w:rsid w:val="000E70BB"/>
    <w:rsid w:val="000F47A9"/>
    <w:rsid w:val="00142B05"/>
    <w:rsid w:val="00157C70"/>
    <w:rsid w:val="00205683"/>
    <w:rsid w:val="002400DE"/>
    <w:rsid w:val="0028202E"/>
    <w:rsid w:val="00322C2A"/>
    <w:rsid w:val="00326A36"/>
    <w:rsid w:val="00372E67"/>
    <w:rsid w:val="003C08BA"/>
    <w:rsid w:val="00401A0C"/>
    <w:rsid w:val="004318FA"/>
    <w:rsid w:val="004426FE"/>
    <w:rsid w:val="00446B14"/>
    <w:rsid w:val="00465EE2"/>
    <w:rsid w:val="00481EE2"/>
    <w:rsid w:val="004C0F4D"/>
    <w:rsid w:val="00505D1D"/>
    <w:rsid w:val="00541719"/>
    <w:rsid w:val="00575367"/>
    <w:rsid w:val="005B2F70"/>
    <w:rsid w:val="0064519D"/>
    <w:rsid w:val="00645332"/>
    <w:rsid w:val="00675164"/>
    <w:rsid w:val="006E3ADC"/>
    <w:rsid w:val="00722BCD"/>
    <w:rsid w:val="00756BD1"/>
    <w:rsid w:val="00792024"/>
    <w:rsid w:val="007F6A09"/>
    <w:rsid w:val="008129AF"/>
    <w:rsid w:val="00861B89"/>
    <w:rsid w:val="009C18CB"/>
    <w:rsid w:val="00A01EBD"/>
    <w:rsid w:val="00A16FC6"/>
    <w:rsid w:val="00A61DB4"/>
    <w:rsid w:val="00B04124"/>
    <w:rsid w:val="00B178D6"/>
    <w:rsid w:val="00BC3BF7"/>
    <w:rsid w:val="00BC4BF3"/>
    <w:rsid w:val="00BD7B01"/>
    <w:rsid w:val="00BF5E2B"/>
    <w:rsid w:val="00C7420C"/>
    <w:rsid w:val="00CD023E"/>
    <w:rsid w:val="00D5176A"/>
    <w:rsid w:val="00D7400F"/>
    <w:rsid w:val="00D77167"/>
    <w:rsid w:val="00DF2608"/>
    <w:rsid w:val="00E90C96"/>
    <w:rsid w:val="00EC1648"/>
    <w:rsid w:val="00ED1F8C"/>
    <w:rsid w:val="00F2618E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  <w:style w:type="character" w:styleId="FollowedHyperlink">
    <w:name w:val="FollowedHyperlink"/>
    <w:basedOn w:val="DefaultParagraphFont"/>
    <w:uiPriority w:val="99"/>
    <w:semiHidden/>
    <w:unhideWhenUsed/>
    <w:rsid w:val="000F47A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  <w:style w:type="character" w:styleId="FollowedHyperlink">
    <w:name w:val="FollowedHyperlink"/>
    <w:basedOn w:val="DefaultParagraphFont"/>
    <w:uiPriority w:val="99"/>
    <w:semiHidden/>
    <w:unhideWhenUsed/>
    <w:rsid w:val="000F47A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hedu.edu.in/naac/C-7/Website%20Documents/7.1.1%20Annual%20Gender%20Sensitization%20Acation%20Plan.pdf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49</cp:revision>
  <cp:lastPrinted>2021-02-15T09:30:00Z</cp:lastPrinted>
  <dcterms:created xsi:type="dcterms:W3CDTF">2021-02-13T05:30:00Z</dcterms:created>
  <dcterms:modified xsi:type="dcterms:W3CDTF">2021-02-23T12:39:00Z</dcterms:modified>
</cp:coreProperties>
</file>