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3121E9" w:rsidRDefault="00675164" w:rsidP="00061310">
      <w:pPr>
        <w:pStyle w:val="NoSpacing"/>
        <w:rPr>
          <w:rFonts w:cstheme="minorHAnsi"/>
        </w:rPr>
      </w:pPr>
    </w:p>
    <w:p w:rsidR="008129AF" w:rsidRPr="003121E9" w:rsidRDefault="00861B89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3121E9">
        <w:rPr>
          <w:rFonts w:cstheme="minorHAnsi"/>
          <w:b/>
          <w:color w:val="000000"/>
          <w:sz w:val="32"/>
          <w:szCs w:val="32"/>
        </w:rPr>
        <w:t>7.1.2</w:t>
      </w:r>
      <w:r w:rsidR="00157C70" w:rsidRPr="003121E9">
        <w:rPr>
          <w:rFonts w:cstheme="minorHAnsi"/>
          <w:b/>
          <w:color w:val="000000"/>
          <w:sz w:val="32"/>
          <w:szCs w:val="32"/>
        </w:rPr>
        <w:t>.</w:t>
      </w:r>
      <w:r w:rsidR="004C0F4D" w:rsidRPr="003121E9">
        <w:rPr>
          <w:rFonts w:cstheme="minorHAnsi"/>
          <w:b/>
          <w:color w:val="000000"/>
          <w:sz w:val="32"/>
          <w:szCs w:val="32"/>
        </w:rPr>
        <w:t xml:space="preserve"> </w:t>
      </w:r>
      <w:r w:rsidR="005B2F70" w:rsidRPr="003121E9">
        <w:rPr>
          <w:rFonts w:cstheme="minorHAnsi"/>
          <w:b/>
          <w:color w:val="000000"/>
          <w:sz w:val="32"/>
          <w:szCs w:val="32"/>
        </w:rPr>
        <w:t>L</w:t>
      </w:r>
      <w:r w:rsidR="00142B05" w:rsidRPr="003121E9">
        <w:rPr>
          <w:rFonts w:cstheme="minorHAnsi"/>
          <w:b/>
          <w:color w:val="000000"/>
          <w:sz w:val="32"/>
          <w:szCs w:val="32"/>
        </w:rPr>
        <w:t>ink to t</w:t>
      </w:r>
      <w:r w:rsidR="008129AF" w:rsidRPr="003121E9">
        <w:rPr>
          <w:rFonts w:cstheme="minorHAnsi"/>
          <w:b/>
          <w:color w:val="000000"/>
          <w:sz w:val="32"/>
          <w:szCs w:val="32"/>
        </w:rPr>
        <w:t xml:space="preserve">he facilities for alternate sources of energy and energy conservation </w:t>
      </w:r>
      <w:r w:rsidR="003121E9">
        <w:rPr>
          <w:rFonts w:cstheme="minorHAnsi"/>
          <w:b/>
          <w:sz w:val="32"/>
          <w:szCs w:val="32"/>
        </w:rPr>
        <w:t>measure-</w:t>
      </w:r>
      <w:r w:rsidR="003121E9" w:rsidRPr="003121E9">
        <w:rPr>
          <w:rFonts w:ascii="Times New Roman" w:hAnsi="Times New Roman" w:cs="Times New Roman"/>
          <w:sz w:val="24"/>
          <w:szCs w:val="24"/>
        </w:rPr>
        <w:t xml:space="preserve"> </w:t>
      </w:r>
      <w:r w:rsidR="003121E9" w:rsidRPr="003121E9">
        <w:rPr>
          <w:rFonts w:cstheme="minorHAnsi"/>
          <w:b/>
          <w:sz w:val="32"/>
          <w:szCs w:val="32"/>
        </w:rPr>
        <w:t>Any other relevant information</w:t>
      </w:r>
      <w:r w:rsidR="008129AF" w:rsidRPr="003121E9">
        <w:rPr>
          <w:rFonts w:cstheme="minorHAnsi"/>
          <w:b/>
          <w:i/>
          <w:sz w:val="24"/>
          <w:szCs w:val="24"/>
        </w:rPr>
        <w:t xml:space="preserve"> </w:t>
      </w:r>
    </w:p>
    <w:p w:rsidR="004C0F4D" w:rsidRPr="00A01EBD" w:rsidRDefault="004C0F4D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7044"/>
      </w:tblGrid>
      <w:tr w:rsidR="000E70BB" w:rsidRPr="00A93F26" w:rsidTr="00A93F26">
        <w:trPr>
          <w:jc w:val="center"/>
        </w:trPr>
        <w:tc>
          <w:tcPr>
            <w:tcW w:w="1101" w:type="dxa"/>
          </w:tcPr>
          <w:p w:rsidR="000E70BB" w:rsidRPr="00A93F2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A93F26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A93F26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A93F2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93F26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044" w:type="dxa"/>
          </w:tcPr>
          <w:p w:rsidR="000E70BB" w:rsidRPr="00A93F26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93F26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A93F26" w:rsidTr="00A93F26">
        <w:trPr>
          <w:jc w:val="center"/>
        </w:trPr>
        <w:tc>
          <w:tcPr>
            <w:tcW w:w="1101" w:type="dxa"/>
          </w:tcPr>
          <w:p w:rsidR="00861B89" w:rsidRPr="00A93F26" w:rsidRDefault="003121E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93F26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A93F26" w:rsidRDefault="00722BCD" w:rsidP="00DF2608">
            <w:pPr>
              <w:pStyle w:val="Header"/>
              <w:rPr>
                <w:rFonts w:cstheme="minorHAnsi"/>
                <w:bCs/>
                <w:iCs/>
                <w:sz w:val="26"/>
                <w:szCs w:val="26"/>
              </w:rPr>
            </w:pPr>
            <w:r w:rsidRPr="00A93F26">
              <w:rPr>
                <w:rFonts w:cstheme="minorHAnsi"/>
                <w:sz w:val="26"/>
                <w:szCs w:val="26"/>
              </w:rPr>
              <w:t>Any other relevant information</w:t>
            </w:r>
          </w:p>
        </w:tc>
        <w:tc>
          <w:tcPr>
            <w:tcW w:w="7044" w:type="dxa"/>
          </w:tcPr>
          <w:p w:rsidR="00861B89" w:rsidRPr="00A93F26" w:rsidRDefault="009D00DA" w:rsidP="003121E9">
            <w:pPr>
              <w:rPr>
                <w:rFonts w:cstheme="minorHAnsi"/>
                <w:sz w:val="26"/>
                <w:szCs w:val="26"/>
              </w:rPr>
            </w:pPr>
            <w:hyperlink r:id="rId8" w:history="1">
              <w:r w:rsidR="00A93F26" w:rsidRPr="009D00DA">
                <w:rPr>
                  <w:rStyle w:val="Hyperlink"/>
                  <w:rFonts w:cstheme="minorHAnsi"/>
                  <w:sz w:val="26"/>
                  <w:szCs w:val="26"/>
                </w:rPr>
                <w:t>http://kahedu.edu.in/naac/C-7/Website%20Documents/7.1.2%20Any%20Other%20Relevant%20Information.pdf</w:t>
              </w:r>
            </w:hyperlink>
            <w:bookmarkStart w:id="0" w:name="_GoBack"/>
            <w:bookmarkEnd w:id="0"/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9D00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42B05"/>
    <w:rsid w:val="00157C70"/>
    <w:rsid w:val="00205683"/>
    <w:rsid w:val="002400DE"/>
    <w:rsid w:val="0028202E"/>
    <w:rsid w:val="003121E9"/>
    <w:rsid w:val="00322C2A"/>
    <w:rsid w:val="00326A36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8129AF"/>
    <w:rsid w:val="00861B89"/>
    <w:rsid w:val="009C18CB"/>
    <w:rsid w:val="009D00DA"/>
    <w:rsid w:val="00A01EBD"/>
    <w:rsid w:val="00A16FC6"/>
    <w:rsid w:val="00A93F2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hedu.edu.in/naac/C-7/Website%20Documents/7.1.2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2021-02-23T04:52:00Z</dcterms:modified>
</cp:coreProperties>
</file>