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64" w:rsidRPr="00CD023E" w:rsidRDefault="00675164" w:rsidP="00061310">
      <w:pPr>
        <w:pStyle w:val="NoSpacing"/>
      </w:pPr>
    </w:p>
    <w:p w:rsidR="008129AF" w:rsidRPr="005B21FF" w:rsidRDefault="00E9294A" w:rsidP="008129AF">
      <w:pPr>
        <w:spacing w:after="0" w:line="240" w:lineRule="auto"/>
        <w:rPr>
          <w:rFonts w:cstheme="minorHAnsi"/>
          <w:b/>
          <w:color w:val="000000"/>
          <w:sz w:val="32"/>
          <w:szCs w:val="32"/>
        </w:rPr>
      </w:pPr>
      <w:r w:rsidRPr="005B21FF">
        <w:rPr>
          <w:rFonts w:cstheme="minorHAnsi"/>
          <w:b/>
          <w:color w:val="000000"/>
          <w:sz w:val="32"/>
          <w:szCs w:val="32"/>
        </w:rPr>
        <w:t>7.1.3</w:t>
      </w:r>
      <w:r w:rsidR="00157C70" w:rsidRPr="005B21FF">
        <w:rPr>
          <w:rFonts w:cstheme="minorHAnsi"/>
          <w:b/>
          <w:color w:val="000000"/>
          <w:sz w:val="32"/>
          <w:szCs w:val="32"/>
        </w:rPr>
        <w:t>.</w:t>
      </w:r>
      <w:r w:rsidR="004C0F4D" w:rsidRPr="005B21FF">
        <w:rPr>
          <w:rFonts w:cstheme="minorHAnsi"/>
          <w:b/>
          <w:color w:val="000000"/>
          <w:sz w:val="32"/>
          <w:szCs w:val="32"/>
        </w:rPr>
        <w:t xml:space="preserve"> </w:t>
      </w:r>
      <w:r w:rsidR="00337A26" w:rsidRPr="005B21FF">
        <w:rPr>
          <w:rFonts w:cstheme="minorHAnsi"/>
          <w:b/>
          <w:color w:val="000000"/>
          <w:sz w:val="32"/>
          <w:szCs w:val="32"/>
        </w:rPr>
        <w:t>Link to the</w:t>
      </w:r>
      <w:r w:rsidRPr="005B21FF">
        <w:rPr>
          <w:rFonts w:cstheme="minorHAnsi"/>
          <w:b/>
          <w:color w:val="000000"/>
          <w:sz w:val="32"/>
          <w:szCs w:val="32"/>
        </w:rPr>
        <w:t xml:space="preserve"> management of degradable and non-degradable waste</w:t>
      </w:r>
      <w:r w:rsidR="005B21FF" w:rsidRPr="005B21FF">
        <w:rPr>
          <w:rFonts w:cstheme="minorHAnsi"/>
          <w:b/>
          <w:color w:val="000000"/>
          <w:sz w:val="32"/>
          <w:szCs w:val="32"/>
        </w:rPr>
        <w:t xml:space="preserve">- </w:t>
      </w:r>
      <w:r w:rsidR="005B21FF" w:rsidRPr="005B21FF">
        <w:rPr>
          <w:rFonts w:cstheme="minorHAnsi"/>
          <w:b/>
          <w:color w:val="000000"/>
          <w:sz w:val="32"/>
          <w:szCs w:val="32"/>
        </w:rPr>
        <w:t>Relevant documents like agreements /</w:t>
      </w:r>
      <w:proofErr w:type="spellStart"/>
      <w:r w:rsidR="005B21FF" w:rsidRPr="005B21FF">
        <w:rPr>
          <w:rFonts w:cstheme="minorHAnsi"/>
          <w:b/>
          <w:color w:val="000000"/>
          <w:sz w:val="32"/>
          <w:szCs w:val="32"/>
        </w:rPr>
        <w:t>MoUs</w:t>
      </w:r>
      <w:proofErr w:type="spellEnd"/>
      <w:r w:rsidR="005B21FF" w:rsidRPr="005B21FF">
        <w:rPr>
          <w:rFonts w:cstheme="minorHAnsi"/>
          <w:b/>
          <w:color w:val="000000"/>
          <w:sz w:val="32"/>
          <w:szCs w:val="32"/>
        </w:rPr>
        <w:t xml:space="preserve"> with Government and other approved agencies</w:t>
      </w:r>
    </w:p>
    <w:p w:rsidR="004C0F4D" w:rsidRPr="00A01EBD" w:rsidRDefault="004C0F4D" w:rsidP="00E9294A">
      <w:pPr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CD023E" w:rsidRPr="00CD023E" w:rsidRDefault="00CD023E" w:rsidP="002400D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01"/>
        <w:gridCol w:w="2976"/>
        <w:gridCol w:w="5769"/>
      </w:tblGrid>
      <w:tr w:rsidR="000E70BB" w:rsidRPr="005B21FF" w:rsidTr="00480FA0">
        <w:trPr>
          <w:jc w:val="center"/>
        </w:trPr>
        <w:tc>
          <w:tcPr>
            <w:tcW w:w="1101" w:type="dxa"/>
          </w:tcPr>
          <w:p w:rsidR="000E70BB" w:rsidRPr="005B21FF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proofErr w:type="spellStart"/>
            <w:r w:rsidRPr="005B21FF">
              <w:rPr>
                <w:rFonts w:cstheme="minorHAnsi"/>
                <w:b/>
                <w:sz w:val="26"/>
                <w:szCs w:val="26"/>
              </w:rPr>
              <w:t>S.No</w:t>
            </w:r>
            <w:proofErr w:type="spellEnd"/>
            <w:r w:rsidRPr="005B21FF">
              <w:rPr>
                <w:rFonts w:cstheme="minorHAnsi"/>
                <w:b/>
                <w:sz w:val="26"/>
                <w:szCs w:val="26"/>
              </w:rPr>
              <w:t>.</w:t>
            </w:r>
          </w:p>
        </w:tc>
        <w:tc>
          <w:tcPr>
            <w:tcW w:w="2976" w:type="dxa"/>
          </w:tcPr>
          <w:p w:rsidR="000E70BB" w:rsidRPr="005B21FF" w:rsidRDefault="000E70BB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B21FF">
              <w:rPr>
                <w:rFonts w:cstheme="minorHAnsi"/>
                <w:b/>
                <w:sz w:val="26"/>
                <w:szCs w:val="26"/>
              </w:rPr>
              <w:t>Particulars</w:t>
            </w:r>
            <w:bookmarkStart w:id="0" w:name="_GoBack"/>
            <w:bookmarkEnd w:id="0"/>
          </w:p>
        </w:tc>
        <w:tc>
          <w:tcPr>
            <w:tcW w:w="5769" w:type="dxa"/>
          </w:tcPr>
          <w:p w:rsidR="000E70BB" w:rsidRPr="005B21FF" w:rsidRDefault="00322C2A" w:rsidP="00401A0C">
            <w:pPr>
              <w:jc w:val="center"/>
              <w:rPr>
                <w:rFonts w:cstheme="minorHAnsi"/>
                <w:b/>
                <w:sz w:val="26"/>
                <w:szCs w:val="26"/>
              </w:rPr>
            </w:pPr>
            <w:r w:rsidRPr="005B21FF">
              <w:rPr>
                <w:rFonts w:cstheme="minorHAnsi"/>
                <w:b/>
                <w:sz w:val="26"/>
                <w:szCs w:val="26"/>
              </w:rPr>
              <w:t>Link</w:t>
            </w:r>
          </w:p>
        </w:tc>
      </w:tr>
      <w:tr w:rsidR="00861B89" w:rsidRPr="005B21FF" w:rsidTr="00480FA0">
        <w:trPr>
          <w:jc w:val="center"/>
        </w:trPr>
        <w:tc>
          <w:tcPr>
            <w:tcW w:w="1101" w:type="dxa"/>
          </w:tcPr>
          <w:p w:rsidR="00861B89" w:rsidRPr="005B21FF" w:rsidRDefault="00861B89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r w:rsidRPr="005B21FF">
              <w:rPr>
                <w:rFonts w:cstheme="minorHAnsi"/>
                <w:sz w:val="26"/>
                <w:szCs w:val="26"/>
              </w:rPr>
              <w:t>1</w:t>
            </w:r>
          </w:p>
        </w:tc>
        <w:tc>
          <w:tcPr>
            <w:tcW w:w="2976" w:type="dxa"/>
          </w:tcPr>
          <w:p w:rsidR="00861B89" w:rsidRPr="005B21FF" w:rsidRDefault="00E9294A" w:rsidP="00E9294A">
            <w:pPr>
              <w:rPr>
                <w:rFonts w:cstheme="minorHAnsi"/>
                <w:iCs/>
                <w:color w:val="000000"/>
                <w:sz w:val="26"/>
                <w:szCs w:val="26"/>
              </w:rPr>
            </w:pPr>
            <w:r w:rsidRPr="005B21FF">
              <w:rPr>
                <w:rFonts w:cstheme="minorHAnsi"/>
                <w:color w:val="000000"/>
                <w:sz w:val="26"/>
                <w:szCs w:val="26"/>
              </w:rPr>
              <w:t>Relevant documents like agreements /</w:t>
            </w:r>
            <w:proofErr w:type="spellStart"/>
            <w:r w:rsidRPr="005B21FF">
              <w:rPr>
                <w:rFonts w:cstheme="minorHAnsi"/>
                <w:color w:val="000000"/>
                <w:sz w:val="26"/>
                <w:szCs w:val="26"/>
              </w:rPr>
              <w:t>MoUs</w:t>
            </w:r>
            <w:proofErr w:type="spellEnd"/>
            <w:r w:rsidRPr="005B21FF">
              <w:rPr>
                <w:rFonts w:cstheme="minorHAnsi"/>
                <w:color w:val="000000"/>
                <w:sz w:val="26"/>
                <w:szCs w:val="26"/>
              </w:rPr>
              <w:t xml:space="preserve"> with Government and other approved agencies</w:t>
            </w:r>
          </w:p>
        </w:tc>
        <w:tc>
          <w:tcPr>
            <w:tcW w:w="5769" w:type="dxa"/>
          </w:tcPr>
          <w:p w:rsidR="00861B89" w:rsidRPr="005B21FF" w:rsidRDefault="00480FA0" w:rsidP="00401A0C">
            <w:pPr>
              <w:jc w:val="center"/>
              <w:rPr>
                <w:rFonts w:cstheme="minorHAnsi"/>
                <w:sz w:val="26"/>
                <w:szCs w:val="26"/>
              </w:rPr>
            </w:pPr>
            <w:hyperlink r:id="rId8" w:history="1">
              <w:r w:rsidRPr="00EC1035">
                <w:rPr>
                  <w:rStyle w:val="Hyperlink"/>
                  <w:rFonts w:cstheme="minorHAnsi"/>
                  <w:b/>
                  <w:szCs w:val="24"/>
                </w:rPr>
                <w:t>https://kahedu.edu.in/naac/C-7/Website%20Documents/7.1.3%20Relevant%20documents%20like%20agreements%20MoUs%20with%20Government%20and%20other%20approved%20agencies.pdf</w:t>
              </w:r>
            </w:hyperlink>
          </w:p>
        </w:tc>
      </w:tr>
    </w:tbl>
    <w:p w:rsidR="00157C70" w:rsidRDefault="00157C70" w:rsidP="0005757A"/>
    <w:sectPr w:rsidR="00157C70" w:rsidSect="0054702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610" w:right="1106" w:bottom="1440" w:left="1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2024" w:rsidRDefault="00792024">
      <w:pPr>
        <w:spacing w:after="0" w:line="240" w:lineRule="auto"/>
      </w:pPr>
      <w:r>
        <w:separator/>
      </w:r>
    </w:p>
  </w:endnote>
  <w:endnote w:type="continuationSeparator" w:id="0">
    <w:p w:rsidR="00792024" w:rsidRDefault="00792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Footer"/>
    </w:pPr>
    <w:r w:rsidRPr="0054702B">
      <w:rPr>
        <w:noProof/>
        <w:lang w:val="en-IN" w:eastAsia="en-IN" w:bidi="ar-SA"/>
      </w:rPr>
      <w:drawing>
        <wp:anchor distT="0" distB="0" distL="114300" distR="114300" simplePos="0" relativeHeight="251660288" behindDoc="1" locked="0" layoutInCell="1" allowOverlap="1" wp14:anchorId="21FC27D4" wp14:editId="6190BE64">
          <wp:simplePos x="0" y="0"/>
          <wp:positionH relativeFrom="column">
            <wp:posOffset>-501015</wp:posOffset>
          </wp:positionH>
          <wp:positionV relativeFrom="paragraph">
            <wp:posOffset>241300</wp:posOffset>
          </wp:positionV>
          <wp:extent cx="7072630" cy="127000"/>
          <wp:effectExtent l="19050" t="0" r="0" b="0"/>
          <wp:wrapTight wrapText="bothSides">
            <wp:wrapPolygon edited="0">
              <wp:start x="-58" y="0"/>
              <wp:lineTo x="-58" y="19440"/>
              <wp:lineTo x="21584" y="19440"/>
              <wp:lineTo x="21584" y="0"/>
              <wp:lineTo x="-58" y="0"/>
            </wp:wrapPolygon>
          </wp:wrapTight>
          <wp:docPr id="2" name="Picture 3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AHE Letter Head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 l="4288" t="95863" r="5529" b="3080"/>
                  <a:stretch>
                    <a:fillRect/>
                  </a:stretch>
                </pic:blipFill>
                <pic:spPr bwMode="auto">
                  <a:xfrm>
                    <a:off x="0" y="0"/>
                    <a:ext cx="7072630" cy="127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2024" w:rsidRDefault="00792024">
      <w:pPr>
        <w:spacing w:after="0" w:line="240" w:lineRule="auto"/>
      </w:pPr>
      <w:r>
        <w:separator/>
      </w:r>
    </w:p>
  </w:footnote>
  <w:footnote w:type="continuationSeparator" w:id="0">
    <w:p w:rsidR="00792024" w:rsidRDefault="007920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F78" w:rsidRDefault="002400DE">
    <w:pPr>
      <w:pStyle w:val="Header"/>
    </w:pPr>
    <w:r>
      <w:rPr>
        <w:noProof/>
        <w:lang w:val="en-IN" w:eastAsia="en-IN" w:bidi="ar-SA"/>
      </w:rPr>
      <w:drawing>
        <wp:anchor distT="0" distB="0" distL="114300" distR="114300" simplePos="0" relativeHeight="251659264" behindDoc="1" locked="0" layoutInCell="1" allowOverlap="1" wp14:anchorId="279ED246" wp14:editId="12F5870C">
          <wp:simplePos x="0" y="0"/>
          <wp:positionH relativeFrom="column">
            <wp:posOffset>-564515</wp:posOffset>
          </wp:positionH>
          <wp:positionV relativeFrom="paragraph">
            <wp:posOffset>-226695</wp:posOffset>
          </wp:positionV>
          <wp:extent cx="7242810" cy="1498600"/>
          <wp:effectExtent l="0" t="0" r="0" b="6350"/>
          <wp:wrapTight wrapText="bothSides">
            <wp:wrapPolygon edited="0">
              <wp:start x="0" y="0"/>
              <wp:lineTo x="0" y="21417"/>
              <wp:lineTo x="21532" y="21417"/>
              <wp:lineTo x="21532" y="0"/>
              <wp:lineTo x="0" y="0"/>
            </wp:wrapPolygon>
          </wp:wrapTight>
          <wp:docPr id="1" name="Picture 1" descr="KAHE Letter 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HE Letter Hea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227" t="2809" r="4106" b="83333"/>
                  <a:stretch>
                    <a:fillRect/>
                  </a:stretch>
                </pic:blipFill>
                <pic:spPr bwMode="auto">
                  <a:xfrm>
                    <a:off x="0" y="0"/>
                    <a:ext cx="724281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F44F78" w:rsidRDefault="00480FA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1BB1" w:rsidRDefault="00071B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D1779"/>
    <w:multiLevelType w:val="hybridMultilevel"/>
    <w:tmpl w:val="4AF29CA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D67097"/>
    <w:multiLevelType w:val="hybridMultilevel"/>
    <w:tmpl w:val="2AE01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F957E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26C7C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C436C1"/>
    <w:multiLevelType w:val="hybridMultilevel"/>
    <w:tmpl w:val="28E2EC6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19D"/>
    <w:rsid w:val="000329F6"/>
    <w:rsid w:val="0005757A"/>
    <w:rsid w:val="00061310"/>
    <w:rsid w:val="00071BB1"/>
    <w:rsid w:val="000E70BB"/>
    <w:rsid w:val="00157C70"/>
    <w:rsid w:val="00205683"/>
    <w:rsid w:val="002400DE"/>
    <w:rsid w:val="0028202E"/>
    <w:rsid w:val="002D5DE8"/>
    <w:rsid w:val="00322C2A"/>
    <w:rsid w:val="00326A36"/>
    <w:rsid w:val="00337A26"/>
    <w:rsid w:val="00372E67"/>
    <w:rsid w:val="003C08BA"/>
    <w:rsid w:val="00401A0C"/>
    <w:rsid w:val="004426FE"/>
    <w:rsid w:val="00446B14"/>
    <w:rsid w:val="00465EE2"/>
    <w:rsid w:val="00480FA0"/>
    <w:rsid w:val="00481EE2"/>
    <w:rsid w:val="004C0F4D"/>
    <w:rsid w:val="00541719"/>
    <w:rsid w:val="00575367"/>
    <w:rsid w:val="005B21FF"/>
    <w:rsid w:val="0064519D"/>
    <w:rsid w:val="00645332"/>
    <w:rsid w:val="00675164"/>
    <w:rsid w:val="006E3ADC"/>
    <w:rsid w:val="00722BCD"/>
    <w:rsid w:val="00756BD1"/>
    <w:rsid w:val="00792024"/>
    <w:rsid w:val="008129AF"/>
    <w:rsid w:val="00861B89"/>
    <w:rsid w:val="009C18CB"/>
    <w:rsid w:val="00A01EBD"/>
    <w:rsid w:val="00A16FC6"/>
    <w:rsid w:val="00B04124"/>
    <w:rsid w:val="00B178D6"/>
    <w:rsid w:val="00BC3BF7"/>
    <w:rsid w:val="00BC4BF3"/>
    <w:rsid w:val="00C7420C"/>
    <w:rsid w:val="00CD023E"/>
    <w:rsid w:val="00D5176A"/>
    <w:rsid w:val="00D7400F"/>
    <w:rsid w:val="00D77167"/>
    <w:rsid w:val="00DF2608"/>
    <w:rsid w:val="00E90C96"/>
    <w:rsid w:val="00E9294A"/>
    <w:rsid w:val="00EC1648"/>
    <w:rsid w:val="00ED1F8C"/>
    <w:rsid w:val="00F2618E"/>
    <w:rsid w:val="00FA6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00DE"/>
    <w:rPr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F8C"/>
    <w:rPr>
      <w:lang w:bidi="ta-IN"/>
    </w:rPr>
  </w:style>
  <w:style w:type="paragraph" w:styleId="Footer">
    <w:name w:val="footer"/>
    <w:basedOn w:val="Normal"/>
    <w:link w:val="FooterChar"/>
    <w:uiPriority w:val="99"/>
    <w:unhideWhenUsed/>
    <w:rsid w:val="00ED1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F8C"/>
    <w:rPr>
      <w:lang w:bidi="ta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8C"/>
    <w:rPr>
      <w:rFonts w:ascii="Tahoma" w:hAnsi="Tahoma" w:cs="Tahoma"/>
      <w:sz w:val="16"/>
      <w:szCs w:val="16"/>
      <w:lang w:bidi="ta-IN"/>
    </w:rPr>
  </w:style>
  <w:style w:type="paragraph" w:styleId="ListParagraph">
    <w:name w:val="List Paragraph"/>
    <w:basedOn w:val="Normal"/>
    <w:link w:val="ListParagraphChar"/>
    <w:uiPriority w:val="34"/>
    <w:qFormat/>
    <w:rsid w:val="00ED1F8C"/>
    <w:pPr>
      <w:ind w:left="720"/>
      <w:contextualSpacing/>
    </w:pPr>
  </w:style>
  <w:style w:type="table" w:styleId="TableGrid">
    <w:name w:val="Table Grid"/>
    <w:basedOn w:val="TableNormal"/>
    <w:uiPriority w:val="59"/>
    <w:rsid w:val="00CD02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061310"/>
    <w:pPr>
      <w:spacing w:after="0" w:line="240" w:lineRule="auto"/>
    </w:pPr>
    <w:rPr>
      <w:lang w:bidi="ta-IN"/>
    </w:rPr>
  </w:style>
  <w:style w:type="character" w:styleId="Hyperlink">
    <w:name w:val="Hyperlink"/>
    <w:basedOn w:val="DefaultParagraphFont"/>
    <w:uiPriority w:val="99"/>
    <w:unhideWhenUsed/>
    <w:rsid w:val="00722BCD"/>
    <w:rPr>
      <w:color w:val="0000FF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722BCD"/>
    <w:rPr>
      <w:lang w:bidi="ta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2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hedu.edu.in/naac/C-7/Website%20Documents/7.1.3%20Relevant%20documents%20like%20agreements%20MoUs%20with%20Government%20and%20other%20approved%20agencies.pdf" TargetMode="External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cp:lastPrinted>2021-02-15T09:30:00Z</cp:lastPrinted>
  <dcterms:created xsi:type="dcterms:W3CDTF">2021-02-13T05:30:00Z</dcterms:created>
  <dcterms:modified xsi:type="dcterms:W3CDTF">2021-02-23T04:20:00Z</dcterms:modified>
</cp:coreProperties>
</file>